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AA" w:rsidRPr="00E470AA" w:rsidRDefault="00E470AA" w:rsidP="00E470AA">
      <w:pPr>
        <w:rPr>
          <w:rFonts w:ascii="Arial" w:hAnsi="Arial" w:cs="Arial"/>
          <w:b/>
          <w:bCs/>
        </w:rPr>
      </w:pPr>
      <w:r w:rsidRPr="00E470AA">
        <w:rPr>
          <w:rFonts w:ascii="Arial" w:hAnsi="Arial" w:cs="Arial"/>
          <w:b/>
          <w:noProof/>
        </w:rPr>
        <w:drawing>
          <wp:anchor distT="0" distB="0" distL="114300" distR="114300" simplePos="0" relativeHeight="251659264" behindDoc="1" locked="0" layoutInCell="1" allowOverlap="1" wp14:anchorId="47FFB1DD" wp14:editId="37575203">
            <wp:simplePos x="0" y="0"/>
            <wp:positionH relativeFrom="margin">
              <wp:posOffset>-76200</wp:posOffset>
            </wp:positionH>
            <wp:positionV relativeFrom="paragraph">
              <wp:posOffset>-859790</wp:posOffset>
            </wp:positionV>
            <wp:extent cx="2214000" cy="1659600"/>
            <wp:effectExtent l="0" t="0" r="0" b="0"/>
            <wp:wrapNone/>
            <wp:docPr id="5" name="Grafik 5" descr="G:\Schulleitung\Briefboge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chulleitung\Briefbogen\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000" cy="165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70AA" w:rsidRPr="00E470AA" w:rsidRDefault="00E470AA" w:rsidP="00E470AA">
      <w:pPr>
        <w:rPr>
          <w:rFonts w:ascii="Arial" w:hAnsi="Arial" w:cs="Arial"/>
          <w:b/>
          <w:bCs/>
        </w:rPr>
      </w:pPr>
    </w:p>
    <w:p w:rsidR="00E470AA" w:rsidRPr="00E470AA" w:rsidRDefault="00E470AA" w:rsidP="00E470AA">
      <w:pPr>
        <w:spacing w:line="360" w:lineRule="auto"/>
        <w:rPr>
          <w:rFonts w:ascii="Arial" w:hAnsi="Arial" w:cs="Arial"/>
          <w:b/>
          <w:bCs/>
        </w:rPr>
      </w:pPr>
      <w:r w:rsidRPr="00E470AA">
        <w:rPr>
          <w:rFonts w:ascii="Arial" w:hAnsi="Arial" w:cs="Arial"/>
          <w:b/>
          <w:bCs/>
        </w:rPr>
        <w:t>Informationen zum entgeltlichen Lernmittelleihverfahren im Schuljahr 202</w:t>
      </w:r>
      <w:r w:rsidR="003F7EAA">
        <w:rPr>
          <w:rFonts w:ascii="Arial" w:hAnsi="Arial" w:cs="Arial"/>
          <w:b/>
          <w:bCs/>
        </w:rPr>
        <w:t>3</w:t>
      </w:r>
      <w:r w:rsidRPr="00E470AA">
        <w:rPr>
          <w:rFonts w:ascii="Arial" w:hAnsi="Arial" w:cs="Arial"/>
          <w:b/>
          <w:bCs/>
        </w:rPr>
        <w:t>/202</w:t>
      </w:r>
      <w:r w:rsidR="003F7EAA">
        <w:rPr>
          <w:rFonts w:ascii="Arial" w:hAnsi="Arial" w:cs="Arial"/>
          <w:b/>
          <w:bCs/>
        </w:rPr>
        <w:t>4</w:t>
      </w:r>
    </w:p>
    <w:p w:rsidR="00E470AA" w:rsidRPr="00E470AA" w:rsidRDefault="00E470AA" w:rsidP="00E470AA">
      <w:pPr>
        <w:spacing w:line="360" w:lineRule="auto"/>
        <w:rPr>
          <w:rFonts w:ascii="Arial" w:hAnsi="Arial" w:cs="Arial"/>
          <w:b/>
          <w:u w:val="single"/>
        </w:rPr>
      </w:pPr>
    </w:p>
    <w:p w:rsidR="00E470AA" w:rsidRPr="00E470AA" w:rsidRDefault="00E470AA" w:rsidP="00E470AA">
      <w:pPr>
        <w:spacing w:line="360" w:lineRule="auto"/>
        <w:rPr>
          <w:rFonts w:ascii="Arial" w:hAnsi="Arial" w:cs="Arial"/>
          <w:b/>
        </w:rPr>
      </w:pPr>
      <w:r w:rsidRPr="00E470AA">
        <w:rPr>
          <w:rFonts w:ascii="Arial" w:hAnsi="Arial" w:cs="Arial"/>
          <w:b/>
          <w:u w:val="single"/>
        </w:rPr>
        <w:t xml:space="preserve">Zahlung bis zum </w:t>
      </w:r>
      <w:r w:rsidR="003F7EAA">
        <w:rPr>
          <w:rFonts w:ascii="Arial" w:hAnsi="Arial" w:cs="Arial"/>
          <w:b/>
          <w:u w:val="single"/>
          <w:bdr w:val="single" w:sz="4" w:space="0" w:color="auto"/>
        </w:rPr>
        <w:t>0</w:t>
      </w:r>
      <w:r w:rsidR="003274F2">
        <w:rPr>
          <w:rFonts w:ascii="Arial" w:hAnsi="Arial" w:cs="Arial"/>
          <w:b/>
          <w:u w:val="single"/>
          <w:bdr w:val="single" w:sz="4" w:space="0" w:color="auto"/>
        </w:rPr>
        <w:t>9</w:t>
      </w:r>
      <w:r w:rsidR="00C86C9B">
        <w:rPr>
          <w:rFonts w:ascii="Arial" w:hAnsi="Arial" w:cs="Arial"/>
          <w:b/>
          <w:u w:val="single"/>
          <w:bdr w:val="single" w:sz="4" w:space="0" w:color="auto"/>
        </w:rPr>
        <w:t>.0</w:t>
      </w:r>
      <w:r w:rsidR="00B83DC6">
        <w:rPr>
          <w:rFonts w:ascii="Arial" w:hAnsi="Arial" w:cs="Arial"/>
          <w:b/>
          <w:u w:val="single"/>
          <w:bdr w:val="single" w:sz="4" w:space="0" w:color="auto"/>
        </w:rPr>
        <w:t>6</w:t>
      </w:r>
      <w:r w:rsidRPr="00E470AA">
        <w:rPr>
          <w:rFonts w:ascii="Arial" w:hAnsi="Arial" w:cs="Arial"/>
          <w:b/>
          <w:u w:val="single"/>
          <w:bdr w:val="single" w:sz="4" w:space="0" w:color="auto"/>
        </w:rPr>
        <w:t>.202</w:t>
      </w:r>
      <w:r w:rsidR="003F7EAA">
        <w:rPr>
          <w:rFonts w:ascii="Arial" w:hAnsi="Arial" w:cs="Arial"/>
          <w:b/>
          <w:u w:val="single"/>
          <w:bdr w:val="single" w:sz="4" w:space="0" w:color="auto"/>
        </w:rPr>
        <w:t>3</w:t>
      </w:r>
      <w:r w:rsidRPr="00E470AA">
        <w:rPr>
          <w:rFonts w:ascii="Arial" w:hAnsi="Arial" w:cs="Arial"/>
          <w:b/>
          <w:u w:val="single"/>
        </w:rPr>
        <w:t xml:space="preserve"> - Bei Nichtzahlung können wir leider keine Bücher aushändigen!</w:t>
      </w:r>
    </w:p>
    <w:p w:rsidR="00E470AA" w:rsidRPr="00E470AA" w:rsidRDefault="00E470AA" w:rsidP="00E470AA">
      <w:pPr>
        <w:spacing w:line="360" w:lineRule="auto"/>
        <w:rPr>
          <w:rFonts w:ascii="Arial" w:hAnsi="Arial" w:cs="Arial"/>
          <w:i/>
        </w:rPr>
      </w:pPr>
    </w:p>
    <w:p w:rsidR="00E470AA" w:rsidRPr="00E470AA" w:rsidRDefault="00E470AA" w:rsidP="00E470AA">
      <w:pPr>
        <w:numPr>
          <w:ilvl w:val="0"/>
          <w:numId w:val="1"/>
        </w:numPr>
        <w:spacing w:line="360" w:lineRule="auto"/>
        <w:contextualSpacing/>
        <w:rPr>
          <w:rFonts w:ascii="Arial" w:hAnsi="Arial" w:cs="Arial"/>
        </w:rPr>
      </w:pPr>
      <w:r w:rsidRPr="00E470AA">
        <w:rPr>
          <w:rFonts w:ascii="Arial" w:hAnsi="Arial" w:cs="Arial"/>
        </w:rPr>
        <w:t xml:space="preserve">Nach Erhalt der Lernmittel sind diese </w:t>
      </w:r>
      <w:r w:rsidRPr="006F3302">
        <w:rPr>
          <w:rFonts w:ascii="Arial" w:hAnsi="Arial" w:cs="Arial"/>
          <w:b/>
        </w:rPr>
        <w:t>auf Vorschäden zu überprüfen</w:t>
      </w:r>
      <w:r w:rsidRPr="00E470AA">
        <w:rPr>
          <w:rFonts w:ascii="Arial" w:hAnsi="Arial" w:cs="Arial"/>
        </w:rPr>
        <w:t>. Falls Vorschäden festgestellt werden, müssen diese unverzüglich der Schule mitgeteilt werden.</w:t>
      </w:r>
    </w:p>
    <w:p w:rsidR="00E470AA" w:rsidRPr="00E470AA" w:rsidRDefault="00E470AA" w:rsidP="00E470AA">
      <w:pPr>
        <w:numPr>
          <w:ilvl w:val="0"/>
          <w:numId w:val="1"/>
        </w:numPr>
        <w:spacing w:line="360" w:lineRule="auto"/>
        <w:rPr>
          <w:rFonts w:ascii="Arial" w:hAnsi="Arial" w:cs="Arial"/>
        </w:rPr>
      </w:pPr>
      <w:r w:rsidRPr="00E470AA">
        <w:rPr>
          <w:rFonts w:ascii="Arial" w:hAnsi="Arial" w:cs="Arial"/>
        </w:rPr>
        <w:t xml:space="preserve">Die </w:t>
      </w:r>
      <w:r w:rsidRPr="006F3302">
        <w:rPr>
          <w:rFonts w:ascii="Arial" w:hAnsi="Arial" w:cs="Arial"/>
          <w:b/>
        </w:rPr>
        <w:t>Erziehungsberechtigten</w:t>
      </w:r>
      <w:r w:rsidRPr="00E470AA">
        <w:rPr>
          <w:rFonts w:ascii="Arial" w:hAnsi="Arial" w:cs="Arial"/>
        </w:rPr>
        <w:t xml:space="preserve"> sind dafür </w:t>
      </w:r>
      <w:r w:rsidRPr="006F3302">
        <w:rPr>
          <w:rFonts w:ascii="Arial" w:hAnsi="Arial" w:cs="Arial"/>
          <w:b/>
        </w:rPr>
        <w:t>verantwortlich</w:t>
      </w:r>
      <w:r w:rsidRPr="00E470AA">
        <w:rPr>
          <w:rFonts w:ascii="Arial" w:hAnsi="Arial" w:cs="Arial"/>
        </w:rPr>
        <w:t xml:space="preserve">, dass die ausgeliehenen Lernmittel </w:t>
      </w:r>
      <w:r w:rsidRPr="006F3302">
        <w:rPr>
          <w:rFonts w:ascii="Arial" w:hAnsi="Arial" w:cs="Arial"/>
          <w:b/>
        </w:rPr>
        <w:t>pfleglich behandelt (dazu gehören verbindlich Schutzumschläge)</w:t>
      </w:r>
      <w:r w:rsidRPr="00E470AA">
        <w:rPr>
          <w:rFonts w:ascii="Arial" w:hAnsi="Arial" w:cs="Arial"/>
        </w:rPr>
        <w:t xml:space="preserve"> und zu dem von der Schule festgesetzten Zeitpunkt in einem </w:t>
      </w:r>
      <w:r w:rsidRPr="006F3302">
        <w:rPr>
          <w:rFonts w:ascii="Arial" w:hAnsi="Arial" w:cs="Arial"/>
          <w:b/>
        </w:rPr>
        <w:t>unbeschädigten Zustand</w:t>
      </w:r>
      <w:r w:rsidRPr="00E470AA">
        <w:rPr>
          <w:rFonts w:ascii="Arial" w:hAnsi="Arial" w:cs="Arial"/>
        </w:rPr>
        <w:t xml:space="preserve"> zurückgegeben werden.</w:t>
      </w:r>
    </w:p>
    <w:p w:rsidR="00E470AA" w:rsidRPr="006F3302" w:rsidRDefault="00E470AA" w:rsidP="00E470AA">
      <w:pPr>
        <w:numPr>
          <w:ilvl w:val="0"/>
          <w:numId w:val="1"/>
        </w:numPr>
        <w:spacing w:line="360" w:lineRule="auto"/>
        <w:rPr>
          <w:rFonts w:ascii="Arial" w:hAnsi="Arial" w:cs="Arial"/>
        </w:rPr>
      </w:pPr>
      <w:r w:rsidRPr="006F3302">
        <w:rPr>
          <w:rFonts w:ascii="Arial" w:hAnsi="Arial" w:cs="Arial"/>
        </w:rPr>
        <w:t>Falls die Lernmittel beschädigt oder nicht fristgerecht zurückgegeben werden, so dass eine</w:t>
      </w:r>
      <w:r w:rsidR="006F3302">
        <w:rPr>
          <w:rFonts w:ascii="Arial" w:hAnsi="Arial" w:cs="Arial"/>
        </w:rPr>
        <w:t xml:space="preserve"> </w:t>
      </w:r>
      <w:r w:rsidRPr="006F3302">
        <w:rPr>
          <w:rFonts w:ascii="Arial" w:hAnsi="Arial" w:cs="Arial"/>
        </w:rPr>
        <w:t xml:space="preserve">weitere Ausleihe nicht möglich ist, sind die Erziehungsberechtigten zum </w:t>
      </w:r>
      <w:r w:rsidRPr="006F3302">
        <w:rPr>
          <w:rFonts w:ascii="Arial" w:hAnsi="Arial" w:cs="Arial"/>
          <w:b/>
        </w:rPr>
        <w:t>Ersatz des Schadens</w:t>
      </w:r>
      <w:r w:rsidRPr="006F3302">
        <w:rPr>
          <w:rFonts w:ascii="Arial" w:hAnsi="Arial" w:cs="Arial"/>
        </w:rPr>
        <w:t xml:space="preserve"> in Höhe des Zeitwertes verpflichtet.</w:t>
      </w:r>
    </w:p>
    <w:p w:rsidR="00E470AA" w:rsidRPr="00E470AA" w:rsidRDefault="00E470AA" w:rsidP="00E470AA">
      <w:pPr>
        <w:numPr>
          <w:ilvl w:val="0"/>
          <w:numId w:val="1"/>
        </w:numPr>
        <w:spacing w:line="360" w:lineRule="auto"/>
        <w:contextualSpacing/>
        <w:rPr>
          <w:rFonts w:ascii="Arial" w:hAnsi="Arial" w:cs="Arial"/>
        </w:rPr>
      </w:pPr>
      <w:r w:rsidRPr="00E470AA">
        <w:rPr>
          <w:rFonts w:ascii="Arial" w:hAnsi="Arial" w:cs="Arial"/>
        </w:rPr>
        <w:t xml:space="preserve">Es gilt für die Schuljahrgänge 5 - 10 die gleiche über alle Jahrgänge und Schulzweige gemittelte </w:t>
      </w:r>
      <w:r w:rsidRPr="00E470AA">
        <w:rPr>
          <w:rFonts w:ascii="Arial" w:hAnsi="Arial" w:cs="Arial"/>
          <w:b/>
        </w:rPr>
        <w:t>Leihgebühr</w:t>
      </w:r>
      <w:r w:rsidRPr="00E470AA">
        <w:rPr>
          <w:rFonts w:ascii="Arial" w:hAnsi="Arial" w:cs="Arial"/>
        </w:rPr>
        <w:t xml:space="preserve"> von </w:t>
      </w:r>
      <w:r w:rsidR="00C86C9B">
        <w:rPr>
          <w:rFonts w:ascii="Arial" w:hAnsi="Arial" w:cs="Arial"/>
          <w:b/>
          <w:bCs/>
        </w:rPr>
        <w:t>7</w:t>
      </w:r>
      <w:r w:rsidR="00B83DC6">
        <w:rPr>
          <w:rFonts w:ascii="Arial" w:hAnsi="Arial" w:cs="Arial"/>
          <w:b/>
          <w:bCs/>
        </w:rPr>
        <w:t>8</w:t>
      </w:r>
      <w:r w:rsidRPr="00E470AA">
        <w:rPr>
          <w:rFonts w:ascii="Arial" w:hAnsi="Arial" w:cs="Arial"/>
          <w:b/>
          <w:bCs/>
        </w:rPr>
        <w:t xml:space="preserve">,00€ </w:t>
      </w:r>
      <w:r w:rsidRPr="00E470AA">
        <w:rPr>
          <w:rFonts w:ascii="Arial" w:hAnsi="Arial" w:cs="Arial"/>
        </w:rPr>
        <w:t xml:space="preserve">pro Kind und Schuljahr. Dieser Betrag umfasst alle Schulbücher, die zur Entleihe angeschafft werden, auch Lehrwerke, die nur für ein Halbjahr oder in der sog. „Mini-Ausleihe“ als Klassensätze zur Verfügung gestellt werden. Der Leihvertrag kommt mit der fristgerechten Zahlung der Leihgebühr zustande. </w:t>
      </w:r>
      <w:r w:rsidR="00B83DC6">
        <w:rPr>
          <w:rFonts w:ascii="Arial" w:hAnsi="Arial" w:cs="Arial"/>
        </w:rPr>
        <w:t>Die Erhöhung ist auf die generelle Preissteigerung und auf dringend notwendige Neueinführungen von Lehrwerken zurückzuführen.</w:t>
      </w:r>
    </w:p>
    <w:p w:rsidR="00E470AA" w:rsidRPr="00E470AA" w:rsidRDefault="00E470AA" w:rsidP="00E470AA">
      <w:pPr>
        <w:numPr>
          <w:ilvl w:val="0"/>
          <w:numId w:val="1"/>
        </w:numPr>
        <w:spacing w:line="360" w:lineRule="auto"/>
        <w:rPr>
          <w:rFonts w:ascii="Arial" w:hAnsi="Arial" w:cs="Arial"/>
          <w:u w:val="single"/>
        </w:rPr>
      </w:pPr>
      <w:r w:rsidRPr="00E470AA">
        <w:rPr>
          <w:rFonts w:ascii="Arial" w:hAnsi="Arial" w:cs="Arial"/>
        </w:rPr>
        <w:t xml:space="preserve">Der </w:t>
      </w:r>
      <w:r w:rsidRPr="00E470AA">
        <w:rPr>
          <w:rFonts w:ascii="Arial" w:hAnsi="Arial" w:cs="Arial"/>
          <w:b/>
        </w:rPr>
        <w:t>„Mehrkinderrabatt“</w:t>
      </w:r>
      <w:r w:rsidRPr="00E470AA">
        <w:rPr>
          <w:rFonts w:ascii="Arial" w:hAnsi="Arial" w:cs="Arial"/>
        </w:rPr>
        <w:t xml:space="preserve"> von 80 % wird bei </w:t>
      </w:r>
      <w:r w:rsidRPr="00E470AA">
        <w:rPr>
          <w:rFonts w:ascii="Arial" w:hAnsi="Arial" w:cs="Arial"/>
          <w:b/>
        </w:rPr>
        <w:t>3 und mehr</w:t>
      </w:r>
      <w:r w:rsidRPr="00E470AA">
        <w:rPr>
          <w:rFonts w:ascii="Arial" w:hAnsi="Arial" w:cs="Arial"/>
        </w:rPr>
        <w:t xml:space="preserve"> schulpflichtigen Kindern gewährt. Die Leihgebühr beträgt in diesem Fall </w:t>
      </w:r>
      <w:r w:rsidR="00B83DC6">
        <w:rPr>
          <w:rFonts w:ascii="Arial" w:hAnsi="Arial" w:cs="Arial"/>
          <w:b/>
        </w:rPr>
        <w:t>62</w:t>
      </w:r>
      <w:r w:rsidR="00C86C9B">
        <w:rPr>
          <w:rFonts w:ascii="Arial" w:hAnsi="Arial" w:cs="Arial"/>
          <w:b/>
          <w:bCs/>
        </w:rPr>
        <w:t>,</w:t>
      </w:r>
      <w:r w:rsidR="00B83DC6">
        <w:rPr>
          <w:rFonts w:ascii="Arial" w:hAnsi="Arial" w:cs="Arial"/>
          <w:b/>
          <w:bCs/>
        </w:rPr>
        <w:t>4</w:t>
      </w:r>
      <w:r w:rsidRPr="00E470AA">
        <w:rPr>
          <w:rFonts w:ascii="Arial" w:hAnsi="Arial" w:cs="Arial"/>
          <w:b/>
          <w:bCs/>
        </w:rPr>
        <w:t>0€</w:t>
      </w:r>
      <w:r w:rsidRPr="00E470AA">
        <w:rPr>
          <w:rFonts w:ascii="Arial" w:hAnsi="Arial" w:cs="Arial"/>
        </w:rPr>
        <w:t xml:space="preserve">. </w:t>
      </w:r>
      <w:r w:rsidRPr="00E470AA">
        <w:rPr>
          <w:rFonts w:ascii="Arial" w:hAnsi="Arial" w:cs="Arial"/>
          <w:u w:val="single"/>
        </w:rPr>
        <w:t>(Schulbescheinigungen anderer Schulen sind mit der Erklärung abzugeben!)</w:t>
      </w:r>
    </w:p>
    <w:p w:rsidR="00E470AA" w:rsidRPr="00E470AA" w:rsidRDefault="00E470AA" w:rsidP="00E470AA">
      <w:pPr>
        <w:numPr>
          <w:ilvl w:val="0"/>
          <w:numId w:val="1"/>
        </w:numPr>
        <w:spacing w:line="360" w:lineRule="auto"/>
        <w:rPr>
          <w:rFonts w:ascii="Arial" w:hAnsi="Arial" w:cs="Arial"/>
          <w:u w:val="single"/>
        </w:rPr>
      </w:pPr>
      <w:r w:rsidRPr="00E470AA">
        <w:rPr>
          <w:rFonts w:ascii="Arial" w:hAnsi="Arial" w:cs="Arial"/>
          <w:b/>
        </w:rPr>
        <w:t>Ausgenommen von der Zahlung</w:t>
      </w:r>
      <w:r w:rsidRPr="00E470AA">
        <w:rPr>
          <w:rFonts w:ascii="Arial" w:hAnsi="Arial" w:cs="Arial"/>
        </w:rPr>
        <w:t xml:space="preserve"> der Leihgebühr sind Empfänger von Leistungen nach dem Sozialgesetzbuch (SGB 2, 8, 12), dem A</w:t>
      </w:r>
      <w:r w:rsidR="007A23D7">
        <w:rPr>
          <w:rFonts w:ascii="Arial" w:hAnsi="Arial" w:cs="Arial"/>
        </w:rPr>
        <w:t xml:space="preserve">sylbewerberleistungsgesetz und </w:t>
      </w:r>
      <w:r w:rsidRPr="00E470AA">
        <w:rPr>
          <w:rFonts w:ascii="Arial" w:hAnsi="Arial" w:cs="Arial"/>
        </w:rPr>
        <w:t xml:space="preserve">dem BKKG §6a   sowie Wohngeldempfänger. </w:t>
      </w:r>
      <w:r w:rsidRPr="00E470AA">
        <w:rPr>
          <w:rFonts w:ascii="Arial" w:hAnsi="Arial" w:cs="Arial"/>
          <w:u w:val="single"/>
        </w:rPr>
        <w:t>(Nachweis ist mit der Erklärung abzugeben!)</w:t>
      </w:r>
    </w:p>
    <w:p w:rsidR="00E470AA" w:rsidRPr="00E470AA" w:rsidRDefault="00E470AA" w:rsidP="00E470AA">
      <w:pPr>
        <w:numPr>
          <w:ilvl w:val="0"/>
          <w:numId w:val="1"/>
        </w:numPr>
        <w:spacing w:line="360" w:lineRule="auto"/>
        <w:rPr>
          <w:rFonts w:ascii="Arial" w:hAnsi="Arial" w:cs="Arial"/>
        </w:rPr>
      </w:pPr>
      <w:r w:rsidRPr="00E470AA">
        <w:rPr>
          <w:rFonts w:ascii="Arial" w:hAnsi="Arial" w:cs="Arial"/>
        </w:rPr>
        <w:t xml:space="preserve">Die so genannten </w:t>
      </w:r>
      <w:r w:rsidRPr="00E470AA">
        <w:rPr>
          <w:rFonts w:ascii="Arial" w:hAnsi="Arial" w:cs="Arial"/>
          <w:b/>
        </w:rPr>
        <w:t>Verbrauchsmaterialien</w:t>
      </w:r>
      <w:r w:rsidRPr="00E470AA">
        <w:rPr>
          <w:rFonts w:ascii="Arial" w:hAnsi="Arial" w:cs="Arial"/>
        </w:rPr>
        <w:t xml:space="preserve"> (Wörterbücher, Atlanten, Arbeitshefte usw.) müssen wie bisher von den Erziehungsberechtigten zusätzlich angeschafft werden. Angaben dazu finden Sie auf dem unteren Teil der Schulbuchliste. Evtl. erhalten Sie über die Klassenlehrkraft Ihres Kindes darüber hinaus eine Materialliste.</w:t>
      </w:r>
    </w:p>
    <w:p w:rsidR="00E470AA" w:rsidRPr="00E470AA" w:rsidRDefault="00E470AA" w:rsidP="00E470AA">
      <w:pPr>
        <w:numPr>
          <w:ilvl w:val="0"/>
          <w:numId w:val="1"/>
        </w:numPr>
        <w:spacing w:line="360" w:lineRule="auto"/>
        <w:rPr>
          <w:rFonts w:ascii="Arial" w:hAnsi="Arial" w:cs="Arial"/>
        </w:rPr>
      </w:pPr>
      <w:r w:rsidRPr="00E470AA">
        <w:rPr>
          <w:rFonts w:ascii="Arial" w:hAnsi="Arial" w:cs="Arial"/>
        </w:rPr>
        <w:t xml:space="preserve">Die Teilnahme am Leihverfahren ist freiwillig und muss für jedes Schuljahr wieder erklärt werden. </w:t>
      </w:r>
    </w:p>
    <w:p w:rsidR="00E470AA" w:rsidRPr="00E470AA" w:rsidRDefault="00E470AA" w:rsidP="00E470AA">
      <w:pPr>
        <w:numPr>
          <w:ilvl w:val="0"/>
          <w:numId w:val="1"/>
        </w:numPr>
        <w:spacing w:line="360" w:lineRule="auto"/>
        <w:rPr>
          <w:rFonts w:ascii="Arial" w:hAnsi="Arial" w:cs="Arial"/>
        </w:rPr>
      </w:pPr>
      <w:r w:rsidRPr="00E470AA">
        <w:rPr>
          <w:rFonts w:ascii="Arial" w:hAnsi="Arial" w:cs="Arial"/>
        </w:rPr>
        <w:t xml:space="preserve">Es wird </w:t>
      </w:r>
      <w:r w:rsidRPr="00E470AA">
        <w:rPr>
          <w:rFonts w:ascii="Arial" w:hAnsi="Arial" w:cs="Arial"/>
          <w:b/>
          <w:bCs/>
        </w:rPr>
        <w:t>keine</w:t>
      </w:r>
      <w:r w:rsidRPr="00E470AA">
        <w:rPr>
          <w:rFonts w:ascii="Arial" w:hAnsi="Arial" w:cs="Arial"/>
        </w:rPr>
        <w:t xml:space="preserve"> Möglichkeit der Barzahlung oder über Lastschriftverfahren angeboten. </w:t>
      </w:r>
    </w:p>
    <w:p w:rsidR="00E470AA" w:rsidRPr="00E470AA" w:rsidRDefault="00E470AA" w:rsidP="00E470AA">
      <w:pPr>
        <w:numPr>
          <w:ilvl w:val="0"/>
          <w:numId w:val="1"/>
        </w:numPr>
        <w:spacing w:line="360" w:lineRule="auto"/>
        <w:contextualSpacing/>
        <w:rPr>
          <w:rFonts w:ascii="Arial" w:hAnsi="Arial" w:cs="Arial"/>
        </w:rPr>
      </w:pPr>
      <w:r w:rsidRPr="00E470AA">
        <w:rPr>
          <w:rFonts w:ascii="Arial" w:hAnsi="Arial" w:cs="Arial"/>
        </w:rPr>
        <w:lastRenderedPageBreak/>
        <w:t xml:space="preserve">Bei </w:t>
      </w:r>
      <w:r w:rsidRPr="00E470AA">
        <w:rPr>
          <w:rFonts w:ascii="Arial" w:hAnsi="Arial" w:cs="Arial"/>
          <w:b/>
        </w:rPr>
        <w:t>Nichtzahlung</w:t>
      </w:r>
      <w:r w:rsidRPr="00E470AA">
        <w:rPr>
          <w:rFonts w:ascii="Arial" w:hAnsi="Arial" w:cs="Arial"/>
        </w:rPr>
        <w:t xml:space="preserve"> verpflichten Sie sich zum Kauf der Schulbücher. Ihr Kind erhält in diesem Falle von der Schule keine Bücher!</w:t>
      </w:r>
    </w:p>
    <w:p w:rsidR="00E470AA" w:rsidRPr="00E470AA" w:rsidRDefault="00E470AA" w:rsidP="00E470AA">
      <w:pPr>
        <w:pStyle w:val="Listenabsatz"/>
        <w:numPr>
          <w:ilvl w:val="0"/>
          <w:numId w:val="1"/>
        </w:numPr>
        <w:spacing w:line="360" w:lineRule="auto"/>
        <w:rPr>
          <w:rFonts w:ascii="Arial" w:hAnsi="Arial" w:cs="Arial"/>
        </w:rPr>
      </w:pPr>
      <w:r w:rsidRPr="00E470AA">
        <w:rPr>
          <w:rFonts w:ascii="Arial" w:hAnsi="Arial" w:cs="Arial"/>
        </w:rPr>
        <w:t xml:space="preserve">Der Betrag von </w:t>
      </w:r>
      <w:r w:rsidR="00C86C9B">
        <w:rPr>
          <w:rFonts w:ascii="Arial" w:hAnsi="Arial" w:cs="Arial"/>
          <w:b/>
        </w:rPr>
        <w:t>7</w:t>
      </w:r>
      <w:r w:rsidR="00B83DC6">
        <w:rPr>
          <w:rFonts w:ascii="Arial" w:hAnsi="Arial" w:cs="Arial"/>
          <w:b/>
        </w:rPr>
        <w:t>8</w:t>
      </w:r>
      <w:r w:rsidRPr="00E470AA">
        <w:rPr>
          <w:rFonts w:ascii="Arial" w:hAnsi="Arial" w:cs="Arial"/>
          <w:b/>
        </w:rPr>
        <w:t>,00€</w:t>
      </w:r>
      <w:r w:rsidR="00BA6934">
        <w:rPr>
          <w:rFonts w:ascii="Arial" w:hAnsi="Arial" w:cs="Arial"/>
        </w:rPr>
        <w:t xml:space="preserve"> </w:t>
      </w:r>
      <w:r w:rsidRPr="00E470AA">
        <w:rPr>
          <w:rFonts w:ascii="Arial" w:hAnsi="Arial" w:cs="Arial"/>
        </w:rPr>
        <w:t xml:space="preserve">bzw. </w:t>
      </w:r>
      <w:r w:rsidR="00B83DC6">
        <w:rPr>
          <w:rFonts w:ascii="Arial" w:hAnsi="Arial" w:cs="Arial"/>
          <w:b/>
        </w:rPr>
        <w:t>62,40</w:t>
      </w:r>
      <w:r w:rsidRPr="00E470AA">
        <w:rPr>
          <w:rFonts w:ascii="Arial" w:hAnsi="Arial" w:cs="Arial"/>
          <w:b/>
        </w:rPr>
        <w:t>€</w:t>
      </w:r>
      <w:r w:rsidRPr="00E470AA">
        <w:rPr>
          <w:rFonts w:ascii="Arial" w:hAnsi="Arial" w:cs="Arial"/>
        </w:rPr>
        <w:t xml:space="preserve"> wird </w:t>
      </w:r>
      <w:r w:rsidRPr="00E470AA">
        <w:rPr>
          <w:rFonts w:ascii="Arial" w:hAnsi="Arial" w:cs="Arial"/>
          <w:b/>
        </w:rPr>
        <w:t xml:space="preserve">unter Angabe des Schülernamens und der derzeitigen Klasse </w:t>
      </w:r>
      <w:r w:rsidRPr="00E470AA">
        <w:rPr>
          <w:rFonts w:ascii="Arial" w:hAnsi="Arial" w:cs="Arial"/>
        </w:rPr>
        <w:t>(z.B. Max Mustermann, Klasse 5.3) auf das folgende Konto eingezahlt:</w:t>
      </w:r>
    </w:p>
    <w:p w:rsidR="00E470AA" w:rsidRPr="00E470AA" w:rsidRDefault="00E470AA" w:rsidP="00E470AA">
      <w:pPr>
        <w:pStyle w:val="Listenabsatz"/>
        <w:spacing w:line="360" w:lineRule="auto"/>
        <w:rPr>
          <w:rFonts w:ascii="Arial" w:hAnsi="Arial" w:cs="Arial"/>
        </w:rPr>
      </w:pPr>
    </w:p>
    <w:p w:rsidR="00E470AA" w:rsidRPr="00E470AA" w:rsidRDefault="00E470AA" w:rsidP="00E470AA">
      <w:pPr>
        <w:pStyle w:val="Listenabsatz"/>
        <w:spacing w:line="360" w:lineRule="auto"/>
        <w:rPr>
          <w:rFonts w:ascii="Arial" w:hAnsi="Arial" w:cs="Arial"/>
          <w:b/>
        </w:rPr>
      </w:pPr>
      <w:r w:rsidRPr="00E470AA">
        <w:rPr>
          <w:rFonts w:ascii="Arial" w:hAnsi="Arial" w:cs="Arial"/>
          <w:b/>
        </w:rPr>
        <w:t>Empfänger:</w:t>
      </w:r>
      <w:r w:rsidRPr="00E470AA">
        <w:rPr>
          <w:rFonts w:ascii="Arial" w:hAnsi="Arial" w:cs="Arial"/>
        </w:rPr>
        <w:t xml:space="preserve"> </w:t>
      </w:r>
      <w:r w:rsidRPr="00E470AA">
        <w:rPr>
          <w:rFonts w:ascii="Arial" w:hAnsi="Arial" w:cs="Arial"/>
        </w:rPr>
        <w:tab/>
      </w:r>
      <w:r w:rsidRPr="00E470AA">
        <w:rPr>
          <w:rFonts w:ascii="Arial" w:hAnsi="Arial" w:cs="Arial"/>
        </w:rPr>
        <w:tab/>
      </w:r>
      <w:r w:rsidRPr="00E470AA">
        <w:rPr>
          <w:rFonts w:ascii="Arial" w:hAnsi="Arial" w:cs="Arial"/>
        </w:rPr>
        <w:tab/>
        <w:t>KGS Hambergen - Land Niedersachsen</w:t>
      </w:r>
    </w:p>
    <w:p w:rsidR="00E470AA" w:rsidRPr="00E470AA" w:rsidRDefault="00E470AA" w:rsidP="00E470AA">
      <w:pPr>
        <w:pStyle w:val="Listenabsatz"/>
        <w:spacing w:line="360" w:lineRule="auto"/>
        <w:rPr>
          <w:rFonts w:ascii="Arial" w:hAnsi="Arial" w:cs="Arial"/>
          <w:b/>
        </w:rPr>
      </w:pPr>
      <w:r w:rsidRPr="00E470AA">
        <w:rPr>
          <w:rFonts w:ascii="Arial" w:hAnsi="Arial" w:cs="Arial"/>
          <w:b/>
        </w:rPr>
        <w:t xml:space="preserve">IBAN: </w:t>
      </w:r>
      <w:r w:rsidRPr="00E470AA">
        <w:rPr>
          <w:rFonts w:ascii="Arial" w:hAnsi="Arial" w:cs="Arial"/>
          <w:b/>
        </w:rPr>
        <w:tab/>
      </w:r>
      <w:r w:rsidRPr="00E470AA">
        <w:rPr>
          <w:rFonts w:ascii="Arial" w:hAnsi="Arial" w:cs="Arial"/>
          <w:b/>
        </w:rPr>
        <w:tab/>
      </w:r>
      <w:r w:rsidRPr="00E470AA">
        <w:rPr>
          <w:rFonts w:ascii="Arial" w:hAnsi="Arial" w:cs="Arial"/>
          <w:b/>
        </w:rPr>
        <w:tab/>
      </w:r>
      <w:r w:rsidRPr="00E470AA">
        <w:rPr>
          <w:rFonts w:ascii="Arial" w:hAnsi="Arial" w:cs="Arial"/>
        </w:rPr>
        <w:t xml:space="preserve">DE59 2415 1235 0000 </w:t>
      </w:r>
      <w:r w:rsidRPr="00E470AA">
        <w:rPr>
          <w:rFonts w:ascii="Arial" w:hAnsi="Arial" w:cs="Arial"/>
          <w:bCs/>
        </w:rPr>
        <w:t>4499 18</w:t>
      </w:r>
      <w:r w:rsidRPr="00E470AA">
        <w:rPr>
          <w:rFonts w:ascii="Arial" w:hAnsi="Arial" w:cs="Arial"/>
          <w:b/>
        </w:rPr>
        <w:tab/>
      </w:r>
      <w:r w:rsidRPr="00E470AA">
        <w:rPr>
          <w:rFonts w:ascii="Arial" w:hAnsi="Arial" w:cs="Arial"/>
          <w:b/>
        </w:rPr>
        <w:tab/>
        <w:t xml:space="preserve"> </w:t>
      </w:r>
    </w:p>
    <w:p w:rsidR="00E470AA" w:rsidRPr="00E470AA" w:rsidRDefault="00E470AA" w:rsidP="00E470AA">
      <w:pPr>
        <w:pStyle w:val="Listenabsatz"/>
        <w:spacing w:line="360" w:lineRule="auto"/>
        <w:ind w:left="2844" w:firstLine="696"/>
        <w:rPr>
          <w:rFonts w:ascii="Arial" w:hAnsi="Arial" w:cs="Arial"/>
        </w:rPr>
      </w:pPr>
      <w:r w:rsidRPr="00E470AA">
        <w:rPr>
          <w:rFonts w:ascii="Arial" w:hAnsi="Arial" w:cs="Arial"/>
        </w:rPr>
        <w:t>Sparkasse Rotenburg Osterholz</w:t>
      </w:r>
    </w:p>
    <w:p w:rsidR="00E470AA" w:rsidRPr="00E470AA" w:rsidRDefault="00E470AA" w:rsidP="00E470AA">
      <w:pPr>
        <w:pStyle w:val="Listenabsatz"/>
        <w:spacing w:line="360" w:lineRule="auto"/>
        <w:ind w:left="3540" w:hanging="2820"/>
        <w:rPr>
          <w:rFonts w:ascii="Arial" w:hAnsi="Arial" w:cs="Arial"/>
        </w:rPr>
      </w:pPr>
      <w:r w:rsidRPr="00E470AA">
        <w:rPr>
          <w:rFonts w:ascii="Arial" w:hAnsi="Arial" w:cs="Arial"/>
          <w:b/>
        </w:rPr>
        <w:t>Verwendungszweck:</w:t>
      </w:r>
      <w:r w:rsidRPr="00E470AA">
        <w:rPr>
          <w:rFonts w:ascii="Arial" w:hAnsi="Arial" w:cs="Arial"/>
        </w:rPr>
        <w:tab/>
      </w:r>
      <w:r w:rsidRPr="00E470AA">
        <w:rPr>
          <w:rFonts w:ascii="Arial" w:hAnsi="Arial" w:cs="Arial"/>
          <w:sz w:val="22"/>
          <w:szCs w:val="22"/>
        </w:rPr>
        <w:t>Leihgebühr Lernmittel, “Schülervorname“ “Schülernachname“, “</w:t>
      </w:r>
      <w:r w:rsidR="00C86C9B">
        <w:rPr>
          <w:rFonts w:ascii="Arial" w:hAnsi="Arial" w:cs="Arial"/>
          <w:sz w:val="22"/>
          <w:szCs w:val="22"/>
        </w:rPr>
        <w:t xml:space="preserve">aktuelle </w:t>
      </w:r>
      <w:r w:rsidRPr="00E470AA">
        <w:rPr>
          <w:rFonts w:ascii="Arial" w:hAnsi="Arial" w:cs="Arial"/>
          <w:sz w:val="22"/>
          <w:szCs w:val="22"/>
        </w:rPr>
        <w:t>Klasse“</w:t>
      </w:r>
    </w:p>
    <w:p w:rsidR="00E470AA" w:rsidRPr="00E470AA" w:rsidRDefault="00E470AA" w:rsidP="00E470AA">
      <w:pPr>
        <w:spacing w:line="360" w:lineRule="auto"/>
        <w:rPr>
          <w:rFonts w:ascii="Arial" w:hAnsi="Arial" w:cs="Arial"/>
          <w:b/>
        </w:rPr>
      </w:pPr>
    </w:p>
    <w:p w:rsidR="00E470AA" w:rsidRPr="00E470AA" w:rsidRDefault="00E470AA" w:rsidP="00E470AA">
      <w:pPr>
        <w:spacing w:line="360" w:lineRule="auto"/>
        <w:rPr>
          <w:rFonts w:ascii="Arial" w:hAnsi="Arial" w:cs="Arial"/>
          <w:b/>
        </w:rPr>
      </w:pPr>
      <w:r w:rsidRPr="00E470AA">
        <w:rPr>
          <w:rFonts w:ascii="Arial" w:hAnsi="Arial" w:cs="Arial"/>
          <w:b/>
        </w:rPr>
        <w:t>Für neu angemeldete Schüler/innen Jg. 5:</w:t>
      </w:r>
    </w:p>
    <w:p w:rsidR="00E470AA" w:rsidRPr="00E470AA" w:rsidRDefault="00E470AA" w:rsidP="00E470AA">
      <w:pPr>
        <w:spacing w:line="360" w:lineRule="auto"/>
        <w:rPr>
          <w:rFonts w:ascii="Arial" w:hAnsi="Arial" w:cs="Arial"/>
        </w:rPr>
      </w:pPr>
      <w:r w:rsidRPr="00E470AA">
        <w:rPr>
          <w:rFonts w:ascii="Arial" w:hAnsi="Arial" w:cs="Arial"/>
        </w:rPr>
        <w:t xml:space="preserve">Bitte füllen Sie die Erklärung der Teilnahme/ Nichtteilnahme am entgeltlichen Lernmittelleihverfahren in jedem Fall aus und schicken Sie es </w:t>
      </w:r>
      <w:r w:rsidRPr="00E470AA">
        <w:rPr>
          <w:rFonts w:ascii="Arial" w:hAnsi="Arial" w:cs="Arial"/>
          <w:bCs/>
        </w:rPr>
        <w:t>an die Schule</w:t>
      </w:r>
      <w:r w:rsidRPr="00E470AA">
        <w:rPr>
          <w:rFonts w:ascii="Arial" w:hAnsi="Arial" w:cs="Arial"/>
        </w:rPr>
        <w:t>. Nur der fristgerechte Zahlungseingang berechtigt zur Teilnahme am Entleihverfahren. Bei verspäteter Einzahlung können die Bücher nicht mehr termingerecht angeschafft werden.</w:t>
      </w:r>
    </w:p>
    <w:p w:rsidR="00E470AA" w:rsidRDefault="00E470AA" w:rsidP="00E470AA">
      <w:pPr>
        <w:spacing w:line="360" w:lineRule="auto"/>
        <w:rPr>
          <w:rFonts w:ascii="Arial" w:hAnsi="Arial" w:cs="Arial"/>
          <w:b/>
        </w:rPr>
      </w:pPr>
    </w:p>
    <w:p w:rsidR="007A23D7" w:rsidRDefault="007A23D7" w:rsidP="00E470AA">
      <w:pPr>
        <w:spacing w:line="360" w:lineRule="auto"/>
        <w:rPr>
          <w:rFonts w:ascii="Arial" w:hAnsi="Arial" w:cs="Arial"/>
          <w:b/>
        </w:rPr>
      </w:pPr>
      <w:r>
        <w:rPr>
          <w:rFonts w:ascii="Arial" w:hAnsi="Arial" w:cs="Arial"/>
          <w:b/>
        </w:rPr>
        <w:t>Ansprechpartner:</w:t>
      </w:r>
    </w:p>
    <w:p w:rsidR="007A23D7" w:rsidRPr="007A23D7" w:rsidRDefault="007A23D7" w:rsidP="00E470AA">
      <w:pPr>
        <w:spacing w:line="360" w:lineRule="auto"/>
        <w:rPr>
          <w:rFonts w:ascii="Arial" w:hAnsi="Arial" w:cs="Arial"/>
        </w:rPr>
      </w:pPr>
      <w:r w:rsidRPr="007A23D7">
        <w:rPr>
          <w:rFonts w:ascii="Arial" w:hAnsi="Arial" w:cs="Arial"/>
        </w:rPr>
        <w:t xml:space="preserve">Volodymyr </w:t>
      </w:r>
      <w:proofErr w:type="spellStart"/>
      <w:r w:rsidRPr="007A23D7">
        <w:rPr>
          <w:rFonts w:ascii="Arial" w:hAnsi="Arial" w:cs="Arial"/>
        </w:rPr>
        <w:t>Bykovets</w:t>
      </w:r>
      <w:proofErr w:type="spellEnd"/>
    </w:p>
    <w:p w:rsidR="007A23D7" w:rsidRPr="007A23D7" w:rsidRDefault="007A23D7" w:rsidP="00E470AA">
      <w:pPr>
        <w:spacing w:line="360" w:lineRule="auto"/>
        <w:rPr>
          <w:rFonts w:ascii="Arial" w:hAnsi="Arial" w:cs="Arial"/>
        </w:rPr>
      </w:pPr>
      <w:r w:rsidRPr="007A23D7">
        <w:rPr>
          <w:rFonts w:ascii="Arial" w:hAnsi="Arial" w:cs="Arial"/>
        </w:rPr>
        <w:t>E-Mail: bykovets@kgs-hambergen.de</w:t>
      </w:r>
    </w:p>
    <w:p w:rsidR="007A23D7" w:rsidRDefault="007A23D7" w:rsidP="00E470AA">
      <w:pPr>
        <w:spacing w:line="360" w:lineRule="auto"/>
        <w:rPr>
          <w:rFonts w:ascii="Arial" w:hAnsi="Arial" w:cs="Arial"/>
        </w:rPr>
      </w:pPr>
    </w:p>
    <w:p w:rsidR="007A23D7" w:rsidRDefault="007A23D7" w:rsidP="00E470AA">
      <w:pPr>
        <w:spacing w:line="360" w:lineRule="auto"/>
        <w:rPr>
          <w:rFonts w:ascii="Arial" w:hAnsi="Arial" w:cs="Arial"/>
        </w:rPr>
      </w:pPr>
    </w:p>
    <w:p w:rsidR="007A23D7" w:rsidRDefault="007A23D7" w:rsidP="00E470AA">
      <w:pPr>
        <w:spacing w:line="360" w:lineRule="auto"/>
        <w:rPr>
          <w:rFonts w:ascii="Arial" w:hAnsi="Arial" w:cs="Arial"/>
        </w:rPr>
      </w:pPr>
    </w:p>
    <w:p w:rsidR="007A23D7" w:rsidRDefault="007A23D7" w:rsidP="00E470AA">
      <w:pPr>
        <w:spacing w:line="360" w:lineRule="auto"/>
        <w:rPr>
          <w:rFonts w:ascii="Arial" w:hAnsi="Arial" w:cs="Arial"/>
        </w:rPr>
      </w:pPr>
    </w:p>
    <w:p w:rsidR="007A23D7" w:rsidRPr="007A23D7" w:rsidRDefault="007A23D7" w:rsidP="00E470AA">
      <w:pPr>
        <w:spacing w:line="360" w:lineRule="auto"/>
        <w:rPr>
          <w:rFonts w:ascii="Arial" w:hAnsi="Arial" w:cs="Arial"/>
        </w:rPr>
      </w:pPr>
    </w:p>
    <w:p w:rsidR="007A23D7" w:rsidRPr="007A23D7" w:rsidRDefault="007A23D7" w:rsidP="00E470AA">
      <w:pPr>
        <w:spacing w:line="360" w:lineRule="auto"/>
        <w:rPr>
          <w:rFonts w:ascii="Arial" w:hAnsi="Arial" w:cs="Arial"/>
        </w:rPr>
      </w:pPr>
      <w:r w:rsidRPr="007A23D7">
        <w:rPr>
          <w:rFonts w:ascii="Arial" w:hAnsi="Arial" w:cs="Arial"/>
        </w:rPr>
        <w:t>Mit freundlichen Grüßen</w:t>
      </w:r>
    </w:p>
    <w:p w:rsidR="007A23D7" w:rsidRPr="007A23D7" w:rsidRDefault="007A23D7" w:rsidP="00E470AA">
      <w:pPr>
        <w:spacing w:line="360" w:lineRule="auto"/>
        <w:rPr>
          <w:rFonts w:ascii="Arial" w:hAnsi="Arial" w:cs="Arial"/>
        </w:rPr>
      </w:pPr>
    </w:p>
    <w:p w:rsidR="007A23D7" w:rsidRPr="007A23D7" w:rsidRDefault="007A23D7" w:rsidP="00E470AA">
      <w:pPr>
        <w:spacing w:line="360" w:lineRule="auto"/>
        <w:rPr>
          <w:rFonts w:ascii="Arial" w:hAnsi="Arial" w:cs="Arial"/>
        </w:rPr>
      </w:pPr>
      <w:r w:rsidRPr="007A23D7">
        <w:rPr>
          <w:rFonts w:ascii="Arial" w:hAnsi="Arial" w:cs="Arial"/>
        </w:rPr>
        <w:t xml:space="preserve">Janett </w:t>
      </w:r>
      <w:proofErr w:type="spellStart"/>
      <w:r w:rsidRPr="007A23D7">
        <w:rPr>
          <w:rFonts w:ascii="Arial" w:hAnsi="Arial" w:cs="Arial"/>
        </w:rPr>
        <w:t>Pundsack</w:t>
      </w:r>
      <w:proofErr w:type="spellEnd"/>
    </w:p>
    <w:p w:rsidR="00280318" w:rsidRPr="003274F2" w:rsidRDefault="003274F2" w:rsidP="003274F2">
      <w:pPr>
        <w:spacing w:line="360" w:lineRule="auto"/>
        <w:rPr>
          <w:rFonts w:ascii="Arial" w:hAnsi="Arial" w:cs="Arial"/>
        </w:rPr>
      </w:pPr>
      <w:r w:rsidRPr="003274F2">
        <w:rPr>
          <w:rFonts w:ascii="Arial" w:hAnsi="Arial" w:cs="Arial"/>
        </w:rPr>
        <w:t>Didaktische Leitung</w:t>
      </w:r>
    </w:p>
    <w:p w:rsidR="003274F2" w:rsidRPr="003274F2" w:rsidRDefault="003274F2" w:rsidP="003274F2">
      <w:pPr>
        <w:spacing w:line="360" w:lineRule="auto"/>
        <w:rPr>
          <w:rFonts w:ascii="Arial" w:hAnsi="Arial" w:cs="Arial"/>
        </w:rPr>
      </w:pPr>
      <w:r w:rsidRPr="003274F2">
        <w:rPr>
          <w:rFonts w:ascii="Arial" w:hAnsi="Arial" w:cs="Arial"/>
        </w:rPr>
        <w:t xml:space="preserve">KGS </w:t>
      </w:r>
      <w:r>
        <w:rPr>
          <w:rFonts w:ascii="Arial" w:hAnsi="Arial" w:cs="Arial"/>
        </w:rPr>
        <w:t>H</w:t>
      </w:r>
      <w:bookmarkStart w:id="0" w:name="_GoBack"/>
      <w:bookmarkEnd w:id="0"/>
      <w:r w:rsidRPr="003274F2">
        <w:rPr>
          <w:rFonts w:ascii="Arial" w:hAnsi="Arial" w:cs="Arial"/>
        </w:rPr>
        <w:t>ambergen</w:t>
      </w:r>
    </w:p>
    <w:sectPr w:rsidR="003274F2" w:rsidRPr="003274F2" w:rsidSect="007E330D">
      <w:headerReference w:type="default" r:id="rId8"/>
      <w:pgSz w:w="11906" w:h="16838" w:code="9"/>
      <w:pgMar w:top="406" w:right="680" w:bottom="142" w:left="1418"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F2" w:rsidRDefault="003154B5">
      <w:r>
        <w:separator/>
      </w:r>
    </w:p>
  </w:endnote>
  <w:endnote w:type="continuationSeparator" w:id="0">
    <w:p w:rsidR="001D66F2" w:rsidRDefault="0031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F2" w:rsidRDefault="003154B5">
      <w:r>
        <w:separator/>
      </w:r>
    </w:p>
  </w:footnote>
  <w:footnote w:type="continuationSeparator" w:id="0">
    <w:p w:rsidR="001D66F2" w:rsidRDefault="0031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6D" w:rsidRDefault="003274F2" w:rsidP="00A6426D">
    <w:pPr>
      <w:pStyle w:val="Kopfzeile"/>
      <w:jc w:val="right"/>
    </w:pPr>
  </w:p>
  <w:p w:rsidR="00222FB6" w:rsidRPr="00222FB6" w:rsidRDefault="00E470AA" w:rsidP="00222FB6">
    <w:pPr>
      <w:pStyle w:val="Kopfzeile"/>
    </w:pPr>
    <w:r w:rsidRPr="00222FB6">
      <w:rPr>
        <w:rFonts w:ascii="Arial" w:eastAsia="Calibri" w:hAnsi="Arial" w:cs="Arial"/>
        <w:noProof/>
        <w:sz w:val="28"/>
        <w:szCs w:val="28"/>
      </w:rPr>
      <mc:AlternateContent>
        <mc:Choice Requires="wps">
          <w:drawing>
            <wp:anchor distT="0" distB="0" distL="114300" distR="114300" simplePos="0" relativeHeight="251659264" behindDoc="0" locked="0" layoutInCell="1" allowOverlap="1" wp14:anchorId="10243084" wp14:editId="5765F7F1">
              <wp:simplePos x="0" y="0"/>
              <wp:positionH relativeFrom="column">
                <wp:posOffset>3671570</wp:posOffset>
              </wp:positionH>
              <wp:positionV relativeFrom="paragraph">
                <wp:posOffset>273685</wp:posOffset>
              </wp:positionV>
              <wp:extent cx="2362200" cy="276225"/>
              <wp:effectExtent l="0" t="0" r="0"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76225"/>
                      </a:xfrm>
                      <a:prstGeom prst="rect">
                        <a:avLst/>
                      </a:prstGeom>
                      <a:solidFill>
                        <a:srgbClr val="FFFFFF"/>
                      </a:solidFill>
                      <a:ln w="9525">
                        <a:noFill/>
                        <a:miter lim="800000"/>
                        <a:headEnd/>
                        <a:tailEnd/>
                      </a:ln>
                    </wps:spPr>
                    <wps:txbx>
                      <w:txbxContent>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Default="003274F2" w:rsidP="00222FB6">
                          <w:pPr>
                            <w:rPr>
                              <w:rFonts w:ascii="Arial" w:hAnsi="Arial" w:cs="Arial"/>
                              <w:b/>
                              <w:color w:val="0000CC"/>
                              <w:sz w:val="18"/>
                              <w:szCs w:val="18"/>
                            </w:rPr>
                          </w:pPr>
                        </w:p>
                        <w:p w:rsidR="00222FB6" w:rsidRPr="004C1D6A" w:rsidRDefault="003274F2" w:rsidP="00222FB6">
                          <w:pPr>
                            <w:rPr>
                              <w:rFonts w:ascii="Arial" w:hAnsi="Arial" w:cs="Arial"/>
                              <w:b/>
                              <w:color w:val="0000CC"/>
                              <w:sz w:val="18"/>
                              <w:szCs w:val="18"/>
                            </w:rPr>
                          </w:pPr>
                        </w:p>
                        <w:p w:rsidR="00222FB6" w:rsidRDefault="003274F2" w:rsidP="00222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43084" id="_x0000_t202" coordsize="21600,21600" o:spt="202" path="m,l,21600r21600,l21600,xe">
              <v:stroke joinstyle="miter"/>
              <v:path gradientshapeok="t" o:connecttype="rect"/>
            </v:shapetype>
            <v:shape id="Textfeld 2" o:spid="_x0000_s1026" type="#_x0000_t202" style="position:absolute;margin-left:289.1pt;margin-top:21.55pt;width:18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" stroked="f">
              <v:textbox>
                <w:txbxContent>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Default="00E470AA" w:rsidP="00222FB6">
                    <w:pPr>
                      <w:rPr>
                        <w:rFonts w:ascii="Arial" w:hAnsi="Arial" w:cs="Arial"/>
                        <w:b/>
                        <w:color w:val="0000CC"/>
                        <w:sz w:val="18"/>
                        <w:szCs w:val="18"/>
                      </w:rPr>
                    </w:pPr>
                  </w:p>
                  <w:p w:rsidR="00222FB6" w:rsidRPr="004C1D6A" w:rsidRDefault="00E470AA" w:rsidP="00222FB6">
                    <w:pPr>
                      <w:rPr>
                        <w:rFonts w:ascii="Arial" w:hAnsi="Arial" w:cs="Arial"/>
                        <w:b/>
                        <w:color w:val="0000CC"/>
                        <w:sz w:val="18"/>
                        <w:szCs w:val="18"/>
                      </w:rPr>
                    </w:pPr>
                  </w:p>
                  <w:p w:rsidR="00222FB6" w:rsidRDefault="00E470AA" w:rsidP="00222FB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67EB"/>
    <w:multiLevelType w:val="hybridMultilevel"/>
    <w:tmpl w:val="9468CA48"/>
    <w:lvl w:ilvl="0" w:tplc="C95A02E0">
      <w:start w:val="1"/>
      <w:numFmt w:val="decimal"/>
      <w:lvlText w:val="%1."/>
      <w:lvlJc w:val="left"/>
      <w:pPr>
        <w:tabs>
          <w:tab w:val="num" w:pos="720"/>
        </w:tabs>
        <w:ind w:left="720" w:hanging="360"/>
      </w:pPr>
      <w:rPr>
        <w:rFonts w:ascii="Arial" w:eastAsia="Times New Roman" w:hAnsi="Arial" w:cs="Arial"/>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AA"/>
    <w:rsid w:val="001D66F2"/>
    <w:rsid w:val="00280318"/>
    <w:rsid w:val="003154B5"/>
    <w:rsid w:val="003274F2"/>
    <w:rsid w:val="003F7EAA"/>
    <w:rsid w:val="006F3302"/>
    <w:rsid w:val="007A23D7"/>
    <w:rsid w:val="00883C00"/>
    <w:rsid w:val="00B83DC6"/>
    <w:rsid w:val="00BA6934"/>
    <w:rsid w:val="00BF2252"/>
    <w:rsid w:val="00C86C9B"/>
    <w:rsid w:val="00E470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5311B"/>
  <w15:chartTrackingRefBased/>
  <w15:docId w15:val="{9E84F760-A63D-4AD4-990A-F60A883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470AA"/>
    <w:pPr>
      <w:tabs>
        <w:tab w:val="center" w:pos="4536"/>
        <w:tab w:val="right" w:pos="9072"/>
      </w:tabs>
    </w:pPr>
  </w:style>
  <w:style w:type="character" w:customStyle="1" w:styleId="KopfzeileZchn">
    <w:name w:val="Kopfzeile Zchn"/>
    <w:basedOn w:val="Absatz-Standardschriftart"/>
    <w:link w:val="Kopfzeile"/>
    <w:rsid w:val="00E470AA"/>
    <w:rPr>
      <w:sz w:val="24"/>
      <w:szCs w:val="24"/>
    </w:rPr>
  </w:style>
  <w:style w:type="paragraph" w:styleId="Listenabsatz">
    <w:name w:val="List Paragraph"/>
    <w:basedOn w:val="Standard"/>
    <w:uiPriority w:val="34"/>
    <w:qFormat/>
    <w:rsid w:val="00E4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 Behm</dc:creator>
  <cp:keywords/>
  <dc:description/>
  <cp:lastModifiedBy>Pundsack, Janett (KGS Hambergen)</cp:lastModifiedBy>
  <cp:revision>2</cp:revision>
  <dcterms:created xsi:type="dcterms:W3CDTF">2023-02-27T12:10:00Z</dcterms:created>
  <dcterms:modified xsi:type="dcterms:W3CDTF">2023-02-27T12:10:00Z</dcterms:modified>
</cp:coreProperties>
</file>